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师徒结对同奋进  青蓝携手共前行</w:t>
      </w:r>
    </w:p>
    <w:p>
      <w:pPr>
        <w:jc w:val="right"/>
        <w:rPr>
          <w:rFonts w:hint="eastAsia"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--</w:t>
      </w:r>
      <w:r>
        <w:rPr>
          <w:rFonts w:hint="eastAsia" w:asciiTheme="minorEastAsia" w:hAnsiTheme="minorEastAsia"/>
          <w:b/>
          <w:sz w:val="28"/>
          <w:szCs w:val="28"/>
        </w:rPr>
        <w:t>魏村中心小学2020-2021学年第一学期师徒结对会议</w:t>
      </w:r>
    </w:p>
    <w:p>
      <w:pPr>
        <w:wordWrap w:val="0"/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为了不断加强青年教师的培养工作，使青年教师尽快胜任学科教学，进一步提高课堂教学质量，</w:t>
      </w:r>
      <w:r>
        <w:rPr>
          <w:rFonts w:hint="eastAsia" w:asciiTheme="minorEastAsia" w:hAnsiTheme="minorEastAsia"/>
          <w:sz w:val="28"/>
          <w:szCs w:val="28"/>
          <w:lang w:eastAsia="zh-CN"/>
        </w:rPr>
        <w:t>魏村小学今年再次</w:t>
      </w:r>
      <w:r>
        <w:rPr>
          <w:rFonts w:hint="eastAsia" w:asciiTheme="minorEastAsia" w:hAnsiTheme="minorEastAsia"/>
          <w:sz w:val="28"/>
          <w:szCs w:val="28"/>
        </w:rPr>
        <w:t>开展</w:t>
      </w:r>
      <w:r>
        <w:rPr>
          <w:rFonts w:hint="eastAsia" w:asciiTheme="minorEastAsia" w:hAnsiTheme="minorEastAsia"/>
          <w:sz w:val="28"/>
          <w:szCs w:val="28"/>
          <w:lang w:eastAsia="zh-CN"/>
        </w:rPr>
        <w:t>以青蓝工程为依托的</w:t>
      </w:r>
      <w:r>
        <w:rPr>
          <w:rFonts w:hint="eastAsia" w:asciiTheme="minorEastAsia" w:hAnsiTheme="minorEastAsia"/>
          <w:sz w:val="28"/>
          <w:szCs w:val="28"/>
        </w:rPr>
        <w:t>师徒结对活动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wordWrap w:val="0"/>
        <w:ind w:firstLine="57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2020年9月1日下午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hint="eastAsia" w:asciiTheme="minorEastAsia" w:hAnsiTheme="minorEastAsia"/>
          <w:sz w:val="28"/>
          <w:szCs w:val="28"/>
          <w:lang w:eastAsia="zh-CN"/>
        </w:rPr>
        <w:t>吴伟校长、</w:t>
      </w:r>
      <w:r>
        <w:rPr>
          <w:rFonts w:hint="eastAsia" w:asciiTheme="minorEastAsia" w:hAnsiTheme="minorEastAsia"/>
          <w:sz w:val="28"/>
          <w:szCs w:val="28"/>
        </w:rPr>
        <w:t>黄华萍副校长</w:t>
      </w:r>
      <w:r>
        <w:rPr>
          <w:rFonts w:hint="eastAsia" w:asciiTheme="minorEastAsia" w:hAnsiTheme="minorEastAsia"/>
          <w:sz w:val="28"/>
          <w:szCs w:val="28"/>
          <w:lang w:eastAsia="zh-CN"/>
        </w:rPr>
        <w:t>以及各位骨干教师与年轻的血液们集结一堂，黄华萍校长主持开展结对仪式，宣读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“师徒结对”的管理办法，组织现场签订师徒结对协议书，督促和鼓励师徒双方各守其职，团结共进，以优促新，共同实施青蓝工程，为建设魏小美好的明天奉献自己的能量。然后由吴伟校长为每一对师徒颁发聘书，年轻朝气的徒弟与沉稳有力的师傅一一合影留念，在百年魏小发展进程中留下珍贵而又温馨的记忆。邹江琦老师作为徒弟代表发表了讲话，她的讲话传递着年轻教师们发自肺腑的感谢，感谢魏小为所有青年教师的发展殚精竭虑，感谢经验丰富的师德模范们不辞辛劳，倾囊相授，此刻起，年轻的血液们是激动的，感恩的，也是沉甸甸的，卯着一股劲的。</w:t>
      </w:r>
    </w:p>
    <w:p>
      <w:pPr>
        <w:wordWrap w:val="0"/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吴伟校长为全体青年老师进行了价值引领。吴校长首先表达了对青年教师的认可，新时代的他们自信又奋进，忆起介绍会上的每一位教师各有特色、星光闪耀，强调在场的每一位老师都可以是自己的老师，只要有一颗爱学习的心，无处不常师。然后介绍了我们常州市行政规划调整下的机遇，希望老师们抓住机遇，脚踏实地，展望未来，不忘初心，一切的出发点是为了孩子更好的发展，从扎实做好每一件小事做起，致力于研究孩子、研究班级，培养创新意识，练就良好的家校沟通能力，发展有力的管理才能，悟师道、练师功，争做有扎实学识、有理想信念、有道德情操、有仁爱之心的好教师。</w:t>
      </w:r>
    </w:p>
    <w:p>
      <w:pPr>
        <w:wordWrap w:val="0"/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魏小2020年第一学期师徒结对会议圆满结束，愿每一位教师，仰望星空，脚踏实地，严要求，严目标，感谢魏小让我们相遇，感谢魏小为我们引领，让我们为建设魏小携手共前行，青蓝有你。</w:t>
      </w:r>
    </w:p>
    <w:p>
      <w:pPr>
        <w:wordWrap w:val="0"/>
        <w:ind w:firstLine="3640" w:firstLineChars="13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  <w:lang w:val="en-US" w:eastAsia="zh-CN"/>
        </w:rPr>
        <w:t>撰稿：宋群花 摄影、审核：曹乃娟</w:t>
      </w:r>
    </w:p>
    <w:p>
      <w:pPr>
        <w:wordWrap w:val="0"/>
        <w:ind w:firstLine="570"/>
        <w:jc w:val="left"/>
        <w:rPr>
          <w:rFonts w:hint="eastAsia" w:asciiTheme="minorEastAsia" w:hAnsiTheme="minorEastAsia"/>
          <w:sz w:val="28"/>
          <w:szCs w:val="28"/>
        </w:rPr>
      </w:pPr>
    </w:p>
    <w:p>
      <w:pPr>
        <w:wordWrap w:val="0"/>
        <w:ind w:firstLine="570"/>
        <w:jc w:val="left"/>
        <w:rPr>
          <w:rFonts w:hint="default" w:ascii="宋体" w:hAnsi="宋体" w:eastAsia="宋体" w:cs="宋体"/>
          <w:b w:val="0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ordWrap w:val="0"/>
        <w:ind w:firstLine="570"/>
        <w:jc w:val="left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E139D"/>
    <w:rsid w:val="06F15B1C"/>
    <w:rsid w:val="07BA56CD"/>
    <w:rsid w:val="0C47014D"/>
    <w:rsid w:val="0D3E4AA4"/>
    <w:rsid w:val="16DC5965"/>
    <w:rsid w:val="183C39CE"/>
    <w:rsid w:val="1BFD1F90"/>
    <w:rsid w:val="24241726"/>
    <w:rsid w:val="24B5672C"/>
    <w:rsid w:val="24F43232"/>
    <w:rsid w:val="288864A3"/>
    <w:rsid w:val="2A105DE1"/>
    <w:rsid w:val="2A2351E4"/>
    <w:rsid w:val="2DF22345"/>
    <w:rsid w:val="2E5946C6"/>
    <w:rsid w:val="31B968DB"/>
    <w:rsid w:val="3B471BFC"/>
    <w:rsid w:val="3BBA32F0"/>
    <w:rsid w:val="438D23EE"/>
    <w:rsid w:val="43935056"/>
    <w:rsid w:val="47C0059C"/>
    <w:rsid w:val="4EB72862"/>
    <w:rsid w:val="52C974E8"/>
    <w:rsid w:val="58783BE5"/>
    <w:rsid w:val="5B024A97"/>
    <w:rsid w:val="5C1877CA"/>
    <w:rsid w:val="5E227BF8"/>
    <w:rsid w:val="601E2BA8"/>
    <w:rsid w:val="60E953CD"/>
    <w:rsid w:val="63AE139D"/>
    <w:rsid w:val="643F70B0"/>
    <w:rsid w:val="65FD25FD"/>
    <w:rsid w:val="66D535BA"/>
    <w:rsid w:val="67D657AC"/>
    <w:rsid w:val="716A5A2C"/>
    <w:rsid w:val="737E51A4"/>
    <w:rsid w:val="73D165BE"/>
    <w:rsid w:val="759F12E5"/>
    <w:rsid w:val="77B61655"/>
    <w:rsid w:val="797B2864"/>
    <w:rsid w:val="7B7C4D39"/>
    <w:rsid w:val="7BD21668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2020-08-28T08:22:00Z</dcterms:created>
  <dc:creator>Candices</dc:creator>
  <cp:lastModifiedBy>Administrator</cp:lastModifiedBy>
  <dcterms:modified xsi:type="dcterms:W3CDTF">2020-09-02T06:35:42Z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